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C4B" w:rsidRPr="0083403F" w:rsidRDefault="00CA4C4B" w:rsidP="00CA4C4B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83403F">
        <w:rPr>
          <w:rFonts w:ascii="Times New Roman" w:hAnsi="Times New Roman"/>
          <w:sz w:val="24"/>
          <w:szCs w:val="24"/>
        </w:rPr>
        <w:t xml:space="preserve">ОУ </w:t>
      </w:r>
      <w:r>
        <w:rPr>
          <w:rFonts w:ascii="Times New Roman" w:hAnsi="Times New Roman"/>
          <w:sz w:val="24"/>
          <w:szCs w:val="24"/>
        </w:rPr>
        <w:t xml:space="preserve">СОШ «Пошехонский образовательный комплекс» центр образования </w:t>
      </w:r>
      <w:r w:rsidR="00A43496"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Вощиковский</w:t>
      </w:r>
      <w:proofErr w:type="spellEnd"/>
      <w:r w:rsidR="00A434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496">
        <w:rPr>
          <w:rFonts w:ascii="Times New Roman" w:hAnsi="Times New Roman"/>
          <w:sz w:val="24"/>
          <w:szCs w:val="24"/>
        </w:rPr>
        <w:t>им.А.И.Королёва</w:t>
      </w:r>
      <w:proofErr w:type="spellEnd"/>
      <w:r w:rsidR="00A43496">
        <w:rPr>
          <w:rFonts w:ascii="Times New Roman" w:hAnsi="Times New Roman"/>
          <w:sz w:val="24"/>
          <w:szCs w:val="24"/>
        </w:rPr>
        <w:t>»</w:t>
      </w:r>
    </w:p>
    <w:tbl>
      <w:tblPr>
        <w:tblStyle w:val="a3"/>
        <w:tblpPr w:leftFromText="180" w:rightFromText="180" w:horzAnchor="margin" w:tblpY="783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14742"/>
      </w:tblGrid>
      <w:tr w:rsidR="00CA4C4B" w:rsidRPr="0083403F" w:rsidTr="00E23131">
        <w:tc>
          <w:tcPr>
            <w:tcW w:w="250" w:type="dxa"/>
          </w:tcPr>
          <w:p w:rsidR="00CA4C4B" w:rsidRPr="0083403F" w:rsidRDefault="00CA4C4B" w:rsidP="00E23131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742" w:type="dxa"/>
          </w:tcPr>
          <w:p w:rsidR="00CA4C4B" w:rsidRPr="0083403F" w:rsidRDefault="00CA4C4B" w:rsidP="00E23131">
            <w:pPr>
              <w:pStyle w:val="a4"/>
              <w:ind w:left="9956"/>
              <w:rPr>
                <w:rFonts w:ascii="Times New Roman" w:hAnsi="Times New Roman"/>
                <w:sz w:val="24"/>
                <w:szCs w:val="24"/>
              </w:rPr>
            </w:pPr>
            <w:r w:rsidRPr="0083403F">
              <w:rPr>
                <w:rFonts w:ascii="Times New Roman" w:hAnsi="Times New Roman"/>
                <w:sz w:val="24"/>
                <w:szCs w:val="24"/>
              </w:rPr>
              <w:t>УТВЕРЖДАЮ.</w:t>
            </w:r>
          </w:p>
          <w:p w:rsidR="00CA4C4B" w:rsidRPr="0083403F" w:rsidRDefault="00CA4C4B" w:rsidP="00E23131">
            <w:pPr>
              <w:pStyle w:val="a4"/>
              <w:ind w:left="99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Pr="0083403F">
              <w:rPr>
                <w:rFonts w:ascii="Times New Roman" w:hAnsi="Times New Roman"/>
                <w:sz w:val="24"/>
                <w:szCs w:val="24"/>
              </w:rPr>
              <w:t xml:space="preserve">: _______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Г.В.Румянцева</w:t>
            </w:r>
            <w:proofErr w:type="spellEnd"/>
          </w:p>
          <w:p w:rsidR="00CA4C4B" w:rsidRDefault="00A43496" w:rsidP="00E23131">
            <w:pPr>
              <w:pStyle w:val="a4"/>
              <w:ind w:left="99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№ 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  от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______2026</w:t>
            </w:r>
            <w:r w:rsidR="00AB532B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CA4C4B" w:rsidRPr="000D51E2" w:rsidRDefault="00CA4C4B" w:rsidP="00E23131"/>
          <w:p w:rsidR="00CA4C4B" w:rsidRDefault="00CA4C4B" w:rsidP="00E23131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375C4">
              <w:rPr>
                <w:rFonts w:ascii="Times New Roman" w:hAnsi="Times New Roman"/>
                <w:b/>
                <w:sz w:val="28"/>
                <w:szCs w:val="28"/>
              </w:rPr>
              <w:t xml:space="preserve">График проведения оценочных процедур </w:t>
            </w:r>
            <w:proofErr w:type="gramStart"/>
            <w:r w:rsidRPr="009375C4">
              <w:rPr>
                <w:rFonts w:ascii="Times New Roman" w:hAnsi="Times New Roman"/>
                <w:b/>
                <w:sz w:val="28"/>
                <w:szCs w:val="28"/>
              </w:rPr>
              <w:t xml:space="preserve">на </w:t>
            </w:r>
            <w:r w:rsidR="00A43496">
              <w:rPr>
                <w:rFonts w:ascii="Times New Roman" w:hAnsi="Times New Roman"/>
                <w:b/>
                <w:sz w:val="28"/>
                <w:szCs w:val="28"/>
              </w:rPr>
              <w:t xml:space="preserve"> 1</w:t>
            </w:r>
            <w:proofErr w:type="gramEnd"/>
            <w:r w:rsidR="00A43496">
              <w:rPr>
                <w:rFonts w:ascii="Times New Roman" w:hAnsi="Times New Roman"/>
                <w:b/>
                <w:sz w:val="28"/>
                <w:szCs w:val="28"/>
              </w:rPr>
              <w:t>-е полугодие 2026-2027</w:t>
            </w:r>
            <w:r w:rsidRPr="009375C4">
              <w:rPr>
                <w:rFonts w:ascii="Times New Roman" w:hAnsi="Times New Roman"/>
                <w:b/>
                <w:sz w:val="28"/>
                <w:szCs w:val="28"/>
              </w:rPr>
              <w:t xml:space="preserve"> учебного года</w:t>
            </w:r>
          </w:p>
          <w:p w:rsidR="00CA4C4B" w:rsidRDefault="00CA4C4B" w:rsidP="00E231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440"/>
              <w:gridCol w:w="1686"/>
              <w:gridCol w:w="2097"/>
            </w:tblGrid>
            <w:tr w:rsidR="00CA4C4B" w:rsidTr="00E23131">
              <w:trPr>
                <w:trHeight w:val="1288"/>
                <w:jc w:val="center"/>
              </w:trPr>
              <w:tc>
                <w:tcPr>
                  <w:tcW w:w="13223" w:type="dxa"/>
                  <w:gridSpan w:val="3"/>
                </w:tcPr>
                <w:p w:rsidR="00CA4C4B" w:rsidRPr="00466CEC" w:rsidRDefault="00CA4C4B" w:rsidP="00B16F5F">
                  <w:pPr>
                    <w:pStyle w:val="a4"/>
                    <w:framePr w:hSpace="180" w:wrap="around" w:hAnchor="margin" w:y="78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6CE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Условные</w:t>
                  </w:r>
                  <w:r w:rsidRPr="00466CEC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466CE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обозначения и сокращения к графику оценочных процедур</w:t>
                  </w:r>
                  <w:r w:rsidRPr="00466CEC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  <w:p w:rsidR="00CA4C4B" w:rsidRPr="00466CEC" w:rsidRDefault="00CA4C4B" w:rsidP="00B16F5F">
                  <w:pPr>
                    <w:pStyle w:val="a4"/>
                    <w:framePr w:hSpace="180" w:wrap="around" w:hAnchor="margin" w:y="78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6CEC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Всероссийские проверочные работы - </w:t>
                  </w:r>
                  <w:proofErr w:type="gramStart"/>
                  <w:r w:rsidRPr="00466CEC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ВПР,  Региональная</w:t>
                  </w:r>
                  <w:proofErr w:type="gramEnd"/>
                  <w:r w:rsidRPr="00466CEC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 диагностическая работа - РДР,  Тематическая контрольная работа - ТКР,  Тематическая проверочная работа - ТПР, Административная диагностическая работа - АДР,  Промежуточная аттестация - ПА,  Комплексный анализ текста - КАТ</w:t>
                  </w:r>
                </w:p>
              </w:tc>
            </w:tr>
            <w:tr w:rsidR="00CA4C4B" w:rsidTr="00E23131">
              <w:trPr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CA4C4B" w:rsidRPr="00466CEC" w:rsidRDefault="00CA4C4B" w:rsidP="00B16F5F">
                  <w:pPr>
                    <w:pStyle w:val="a4"/>
                    <w:framePr w:hSpace="180" w:wrap="around" w:hAnchor="margin" w:y="78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6CEC">
                    <w:rPr>
                      <w:rFonts w:ascii="Times New Roman" w:hAnsi="Times New Roman"/>
                      <w:sz w:val="24"/>
                      <w:szCs w:val="24"/>
                    </w:rPr>
                    <w:t>Уровень оценочных процедур. Цвет ячейки соответствует уровню оценочной процедуры:</w:t>
                  </w:r>
                </w:p>
              </w:tc>
              <w:tc>
                <w:tcPr>
                  <w:tcW w:w="0" w:type="auto"/>
                </w:tcPr>
                <w:p w:rsidR="00CA4C4B" w:rsidRPr="00466CEC" w:rsidRDefault="00CA4C4B" w:rsidP="00B16F5F">
                  <w:pPr>
                    <w:pStyle w:val="a4"/>
                    <w:framePr w:hSpace="180" w:wrap="around" w:hAnchor="margin" w:y="78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6CEC">
                    <w:rPr>
                      <w:rFonts w:ascii="Times New Roman" w:hAnsi="Times New Roman"/>
                      <w:sz w:val="24"/>
                      <w:szCs w:val="24"/>
                    </w:rPr>
                    <w:t xml:space="preserve">Федеральный </w:t>
                  </w:r>
                </w:p>
              </w:tc>
              <w:tc>
                <w:tcPr>
                  <w:tcW w:w="2097" w:type="dxa"/>
                  <w:shd w:val="clear" w:color="auto" w:fill="DBDBDB" w:themeFill="accent3" w:themeFillTint="66"/>
                </w:tcPr>
                <w:p w:rsidR="00CA4C4B" w:rsidRDefault="00CA4C4B" w:rsidP="00B16F5F">
                  <w:pPr>
                    <w:pStyle w:val="a4"/>
                    <w:framePr w:hSpace="180" w:wrap="around" w:hAnchor="margin" w:y="783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CA4C4B" w:rsidTr="00E23131">
              <w:trPr>
                <w:jc w:val="center"/>
              </w:trPr>
              <w:tc>
                <w:tcPr>
                  <w:tcW w:w="0" w:type="auto"/>
                  <w:vMerge/>
                </w:tcPr>
                <w:p w:rsidR="00CA4C4B" w:rsidRPr="00466CEC" w:rsidRDefault="00CA4C4B" w:rsidP="00B16F5F">
                  <w:pPr>
                    <w:pStyle w:val="a4"/>
                    <w:framePr w:hSpace="180" w:wrap="around" w:hAnchor="margin" w:y="783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:rsidR="00CA4C4B" w:rsidRPr="00466CEC" w:rsidRDefault="00CA4C4B" w:rsidP="00B16F5F">
                  <w:pPr>
                    <w:pStyle w:val="a4"/>
                    <w:framePr w:hSpace="180" w:wrap="around" w:hAnchor="margin" w:y="78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6CEC">
                    <w:rPr>
                      <w:rFonts w:ascii="Times New Roman" w:hAnsi="Times New Roman"/>
                      <w:sz w:val="24"/>
                      <w:szCs w:val="24"/>
                    </w:rPr>
                    <w:t>Региональный</w:t>
                  </w:r>
                </w:p>
              </w:tc>
              <w:tc>
                <w:tcPr>
                  <w:tcW w:w="2097" w:type="dxa"/>
                  <w:shd w:val="clear" w:color="auto" w:fill="E2EFD9" w:themeFill="accent6" w:themeFillTint="33"/>
                </w:tcPr>
                <w:p w:rsidR="00CA4C4B" w:rsidRDefault="00CA4C4B" w:rsidP="00B16F5F">
                  <w:pPr>
                    <w:pStyle w:val="a4"/>
                    <w:framePr w:hSpace="180" w:wrap="around" w:hAnchor="margin" w:y="783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CA4C4B" w:rsidTr="00E23131">
              <w:trPr>
                <w:jc w:val="center"/>
              </w:trPr>
              <w:tc>
                <w:tcPr>
                  <w:tcW w:w="0" w:type="auto"/>
                  <w:vMerge/>
                </w:tcPr>
                <w:p w:rsidR="00CA4C4B" w:rsidRPr="00466CEC" w:rsidRDefault="00CA4C4B" w:rsidP="00B16F5F">
                  <w:pPr>
                    <w:pStyle w:val="a4"/>
                    <w:framePr w:hSpace="180" w:wrap="around" w:hAnchor="margin" w:y="783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:rsidR="00CA4C4B" w:rsidRPr="00466CEC" w:rsidRDefault="00CA4C4B" w:rsidP="00B16F5F">
                  <w:pPr>
                    <w:pStyle w:val="a4"/>
                    <w:framePr w:hSpace="180" w:wrap="around" w:hAnchor="margin" w:y="78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6CEC">
                    <w:rPr>
                      <w:rFonts w:ascii="Times New Roman" w:hAnsi="Times New Roman"/>
                      <w:sz w:val="24"/>
                      <w:szCs w:val="24"/>
                    </w:rPr>
                    <w:t>Уровень ОО</w:t>
                  </w:r>
                </w:p>
              </w:tc>
              <w:tc>
                <w:tcPr>
                  <w:tcW w:w="2097" w:type="dxa"/>
                  <w:shd w:val="clear" w:color="auto" w:fill="DEEAF6" w:themeFill="accent1" w:themeFillTint="33"/>
                </w:tcPr>
                <w:p w:rsidR="00CA4C4B" w:rsidRDefault="00CA4C4B" w:rsidP="00B16F5F">
                  <w:pPr>
                    <w:pStyle w:val="a4"/>
                    <w:framePr w:hSpace="180" w:wrap="around" w:hAnchor="margin" w:y="783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CA4C4B" w:rsidRPr="00872066" w:rsidRDefault="00CA4C4B" w:rsidP="00E231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A4C4B" w:rsidRPr="0083403F" w:rsidRDefault="00CA4C4B" w:rsidP="00E23131">
            <w:pPr>
              <w:pStyle w:val="a4"/>
              <w:rPr>
                <w:rFonts w:ascii="Times New Roman" w:hAnsi="Times New Roman"/>
              </w:rPr>
            </w:pPr>
          </w:p>
        </w:tc>
      </w:tr>
    </w:tbl>
    <w:p w:rsidR="00460B8D" w:rsidRDefault="00460B8D" w:rsidP="00460B8D">
      <w:pPr>
        <w:spacing w:after="240"/>
        <w:rPr>
          <w:b/>
          <w:szCs w:val="28"/>
        </w:rPr>
      </w:pPr>
    </w:p>
    <w:p w:rsidR="00FF5FE9" w:rsidRDefault="00FF5FE9" w:rsidP="00460B8D">
      <w:pPr>
        <w:spacing w:after="240"/>
        <w:jc w:val="center"/>
        <w:rPr>
          <w:b/>
          <w:szCs w:val="28"/>
        </w:rPr>
      </w:pPr>
      <w:r>
        <w:rPr>
          <w:b/>
          <w:szCs w:val="28"/>
        </w:rPr>
        <w:t xml:space="preserve">Единый график проведения оценочных процедур на 1 </w:t>
      </w:r>
      <w:r w:rsidR="00A43496">
        <w:rPr>
          <w:b/>
          <w:szCs w:val="28"/>
        </w:rPr>
        <w:t>полугодие</w:t>
      </w:r>
    </w:p>
    <w:tbl>
      <w:tblPr>
        <w:tblStyle w:val="a3"/>
        <w:tblW w:w="14734" w:type="dxa"/>
        <w:tblLayout w:type="fixed"/>
        <w:tblLook w:val="04A0" w:firstRow="1" w:lastRow="0" w:firstColumn="1" w:lastColumn="0" w:noHBand="0" w:noVBand="1"/>
      </w:tblPr>
      <w:tblGrid>
        <w:gridCol w:w="474"/>
        <w:gridCol w:w="323"/>
        <w:gridCol w:w="324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4"/>
        <w:gridCol w:w="324"/>
        <w:gridCol w:w="324"/>
        <w:gridCol w:w="324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4"/>
        <w:gridCol w:w="326"/>
        <w:gridCol w:w="26"/>
      </w:tblGrid>
      <w:tr w:rsidR="00B16F5F" w:rsidTr="00B16F5F">
        <w:trPr>
          <w:trHeight w:val="224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F5F" w:rsidRDefault="00B16F5F" w:rsidP="006F2017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Default="00B16F5F" w:rsidP="006F2017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Default="00B16F5F" w:rsidP="006F2017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646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F5F" w:rsidRDefault="00B16F5F" w:rsidP="006F2017">
            <w:pPr>
              <w:jc w:val="center"/>
              <w:rPr>
                <w:rFonts w:eastAsia="Calibri"/>
                <w:sz w:val="20"/>
                <w:lang w:eastAsia="en-US"/>
              </w:rPr>
            </w:pPr>
            <w:proofErr w:type="gramStart"/>
            <w:r>
              <w:rPr>
                <w:sz w:val="20"/>
                <w:lang w:eastAsia="en-US"/>
              </w:rPr>
              <w:t>сентябрь</w:t>
            </w:r>
            <w:proofErr w:type="gramEnd"/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Default="00B16F5F" w:rsidP="006F2017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Default="00B16F5F" w:rsidP="006F2017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649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F5F" w:rsidRDefault="00B16F5F" w:rsidP="006F2017">
            <w:pPr>
              <w:jc w:val="center"/>
              <w:rPr>
                <w:rFonts w:eastAsia="Calibri"/>
                <w:sz w:val="20"/>
                <w:lang w:eastAsia="en-US"/>
              </w:rPr>
            </w:pPr>
            <w:proofErr w:type="gramStart"/>
            <w:r>
              <w:rPr>
                <w:sz w:val="20"/>
                <w:lang w:eastAsia="en-US"/>
              </w:rPr>
              <w:t>октябрь</w:t>
            </w:r>
            <w:proofErr w:type="gramEnd"/>
          </w:p>
        </w:tc>
      </w:tr>
      <w:tr w:rsidR="00B16F5F" w:rsidTr="00B16F5F">
        <w:trPr>
          <w:gridAfter w:val="1"/>
          <w:wAfter w:w="26" w:type="dxa"/>
          <w:trHeight w:val="330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Default="00B16F5F" w:rsidP="006F2017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3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>
              <w:rPr>
                <w:rFonts w:eastAsia="Calibri"/>
                <w:b/>
                <w:sz w:val="10"/>
                <w:szCs w:val="10"/>
                <w:lang w:eastAsia="en-US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8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9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11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>
              <w:rPr>
                <w:rFonts w:eastAsia="Calibri"/>
                <w:b/>
                <w:sz w:val="10"/>
                <w:szCs w:val="10"/>
                <w:lang w:eastAsia="en-US"/>
              </w:rPr>
              <w:t>14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16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>
              <w:rPr>
                <w:rFonts w:eastAsia="Calibri"/>
                <w:b/>
                <w:sz w:val="10"/>
                <w:szCs w:val="10"/>
                <w:lang w:eastAsia="en-US"/>
              </w:rPr>
              <w:t>21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24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CA4C4B" w:rsidRDefault="00B16F5F" w:rsidP="00CA4C4B">
            <w:pPr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25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>
              <w:rPr>
                <w:rFonts w:eastAsia="Calibri"/>
                <w:b/>
                <w:sz w:val="10"/>
                <w:szCs w:val="10"/>
                <w:lang w:eastAsia="en-US"/>
              </w:rPr>
              <w:t>28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29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30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>
              <w:rPr>
                <w:rFonts w:eastAsia="Calibri"/>
                <w:b/>
                <w:sz w:val="10"/>
                <w:szCs w:val="10"/>
                <w:lang w:eastAsia="en-US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6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9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>
              <w:rPr>
                <w:rFonts w:eastAsia="Calibri"/>
                <w:b/>
                <w:sz w:val="10"/>
                <w:szCs w:val="10"/>
                <w:lang w:eastAsia="en-US"/>
              </w:rPr>
              <w:t>12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14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16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>
              <w:rPr>
                <w:rFonts w:eastAsia="Calibri"/>
                <w:b/>
                <w:sz w:val="10"/>
                <w:szCs w:val="10"/>
                <w:lang w:eastAsia="en-US"/>
              </w:rPr>
              <w:t>19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21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22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>
              <w:rPr>
                <w:rFonts w:eastAsia="Calibri"/>
                <w:b/>
                <w:sz w:val="10"/>
                <w:szCs w:val="10"/>
                <w:lang w:eastAsia="en-US"/>
              </w:rPr>
              <w:t>26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27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28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29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CA4C4B" w:rsidRDefault="00B16F5F" w:rsidP="006F2017">
            <w:pPr>
              <w:jc w:val="center"/>
              <w:rPr>
                <w:rFonts w:eastAsia="Calibri"/>
                <w:b/>
                <w:sz w:val="10"/>
                <w:szCs w:val="10"/>
                <w:lang w:eastAsia="en-US"/>
              </w:rPr>
            </w:pPr>
            <w:r w:rsidRPr="00CA4C4B">
              <w:rPr>
                <w:rFonts w:eastAsia="Calibri"/>
                <w:b/>
                <w:sz w:val="10"/>
                <w:szCs w:val="10"/>
                <w:lang w:eastAsia="en-US"/>
              </w:rPr>
              <w:t>30</w:t>
            </w:r>
          </w:p>
        </w:tc>
      </w:tr>
      <w:tr w:rsidR="00B16F5F" w:rsidTr="00B16F5F">
        <w:trPr>
          <w:gridAfter w:val="1"/>
          <w:wAfter w:w="26" w:type="dxa"/>
          <w:cantSplit/>
          <w:trHeight w:val="60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Default="00B16F5F" w:rsidP="006F2017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16F5F" w:rsidRPr="00212C10" w:rsidTr="00B16F5F">
        <w:trPr>
          <w:gridAfter w:val="1"/>
          <w:wAfter w:w="26" w:type="dxa"/>
          <w:cantSplit/>
          <w:trHeight w:val="113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6F2017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212C10">
              <w:rPr>
                <w:rFonts w:eastAsia="Calibri"/>
                <w:sz w:val="16"/>
                <w:szCs w:val="16"/>
                <w:lang w:eastAsia="en-US"/>
              </w:rPr>
              <w:t>Р.Я  ВХ.К.</w:t>
            </w:r>
            <w:proofErr w:type="gramEnd"/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ЧТ.ТКР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ОКР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val="en-US"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ЧТ.ТКР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ФИЗ.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МУЗ. ПА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ИЗО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ОКР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16F5F" w:rsidRPr="00212C10" w:rsidTr="00B16F5F">
        <w:trPr>
          <w:gridAfter w:val="1"/>
          <w:wAfter w:w="26" w:type="dxa"/>
          <w:cantSplit/>
          <w:trHeight w:val="113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6D02C4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АНГ.Я.ВХ.К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ВХ 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ФИЗ.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МУЗ. ПА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ИЗО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ОКР.ТКР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АЕГ.Я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D02C4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16F5F" w:rsidRPr="00212C10" w:rsidTr="00B16F5F">
        <w:trPr>
          <w:gridAfter w:val="1"/>
          <w:wAfter w:w="26" w:type="dxa"/>
          <w:cantSplit/>
          <w:trHeight w:val="113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6F2017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sz w:val="16"/>
                <w:szCs w:val="16"/>
                <w:lang w:eastAsia="en-US"/>
              </w:rPr>
              <w:lastRenderedPageBreak/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 ВХ. 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ГЕОГ.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БИОЛ.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</w:t>
            </w:r>
            <w:r w:rsidRPr="00212C10">
              <w:rPr>
                <w:rFonts w:eastAsia="Calibri"/>
                <w:sz w:val="16"/>
                <w:szCs w:val="16"/>
                <w:shd w:val="clear" w:color="auto" w:fill="BDD6EE" w:themeFill="accent1" w:themeFillTint="66"/>
                <w:lang w:eastAsia="en-US"/>
              </w:rPr>
              <w:t>ЕГ.Я ВХ.К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212C10">
              <w:rPr>
                <w:rFonts w:eastAsia="Calibri"/>
                <w:sz w:val="16"/>
                <w:szCs w:val="16"/>
                <w:lang w:eastAsia="en-US"/>
              </w:rPr>
              <w:t>МУЗ .ПА</w:t>
            </w:r>
            <w:proofErr w:type="gramEnd"/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ГЕОГ.ПА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ИЗО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БИОЛ.ПА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6F2017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16F5F" w:rsidRPr="00212C10" w:rsidTr="00B16F5F">
        <w:trPr>
          <w:gridAfter w:val="1"/>
          <w:wAfter w:w="26" w:type="dxa"/>
          <w:cantSplit/>
          <w:trHeight w:val="11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B16F5F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АЛГЕ.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ВХ.К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БИОЛ.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ГЕОГ.ВХ.К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АЕГ.Я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ФИЗ.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shd w:val="clear" w:color="auto" w:fill="BDD6EE" w:themeFill="accent1" w:themeFillTint="66"/>
                <w:lang w:eastAsia="en-US"/>
              </w:rPr>
              <w:t xml:space="preserve">ГЕОМ.ВХ.К. </w:t>
            </w:r>
            <w:r w:rsidRPr="00212C10">
              <w:rPr>
                <w:rFonts w:eastAsia="Calibri"/>
                <w:sz w:val="16"/>
                <w:szCs w:val="16"/>
                <w:lang w:eastAsia="en-US"/>
              </w:rPr>
              <w:t>ВХ.КТКР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МУЗ.ПА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ГЕОГ.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АЛГ.ТКР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ИЗО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 ПА</w:t>
            </w:r>
            <w:proofErr w:type="gramEnd"/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АНГ.Я.ТКР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16F5F" w:rsidRPr="00212C10" w:rsidTr="00B16F5F">
        <w:trPr>
          <w:gridAfter w:val="1"/>
          <w:wAfter w:w="26" w:type="dxa"/>
          <w:cantSplit/>
          <w:trHeight w:val="113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313F69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АЛГЕ.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БИОЛ.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</w:t>
            </w:r>
            <w:r w:rsidRPr="00212C10">
              <w:rPr>
                <w:rFonts w:eastAsia="Calibri"/>
                <w:sz w:val="16"/>
                <w:szCs w:val="16"/>
                <w:shd w:val="clear" w:color="auto" w:fill="BDD6EE" w:themeFill="accent1" w:themeFillTint="66"/>
                <w:lang w:eastAsia="en-US"/>
              </w:rPr>
              <w:t>ЕОГ.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ХИМ.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МУЗ.ПА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ОБЗР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ПА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ОБЩЕС.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АЛГ.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ГЕОМ. ТКР</w:t>
            </w:r>
          </w:p>
        </w:tc>
      </w:tr>
      <w:tr w:rsidR="00B16F5F" w:rsidRPr="00212C10" w:rsidTr="00B16F5F">
        <w:trPr>
          <w:gridAfter w:val="1"/>
          <w:wAfter w:w="26" w:type="dxa"/>
          <w:cantSplit/>
          <w:trHeight w:val="113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313F69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АЛГ.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БИОЛ.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ХИМ. ВХ.К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ВХ.К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ОБЗР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ИНФ.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 ПА</w:t>
            </w:r>
            <w:proofErr w:type="gramEnd"/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ИСТО.ТКР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ГЕОГР.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ОБЩЕ.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ХИМ.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АЛГ.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ГЕОМ. ТКР</w:t>
            </w:r>
          </w:p>
        </w:tc>
      </w:tr>
    </w:tbl>
    <w:p w:rsidR="00CA4C4B" w:rsidRDefault="00CA4C4B" w:rsidP="00FF5FE9">
      <w:pPr>
        <w:rPr>
          <w:sz w:val="16"/>
          <w:szCs w:val="16"/>
        </w:rPr>
      </w:pPr>
    </w:p>
    <w:p w:rsidR="00B16F5F" w:rsidRDefault="00B16F5F" w:rsidP="00FF5FE9">
      <w:pPr>
        <w:rPr>
          <w:sz w:val="16"/>
          <w:szCs w:val="16"/>
        </w:rPr>
      </w:pPr>
    </w:p>
    <w:p w:rsidR="00B16F5F" w:rsidRPr="00212C10" w:rsidRDefault="00B16F5F" w:rsidP="00FF5FE9">
      <w:pPr>
        <w:rPr>
          <w:sz w:val="16"/>
          <w:szCs w:val="16"/>
        </w:rPr>
      </w:pPr>
    </w:p>
    <w:p w:rsidR="00CA4C4B" w:rsidRPr="00212C10" w:rsidRDefault="00CA4C4B" w:rsidP="00FF5FE9">
      <w:pPr>
        <w:rPr>
          <w:sz w:val="16"/>
          <w:szCs w:val="16"/>
        </w:rPr>
      </w:pP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474"/>
        <w:gridCol w:w="323"/>
        <w:gridCol w:w="324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4"/>
        <w:gridCol w:w="324"/>
        <w:gridCol w:w="324"/>
        <w:gridCol w:w="324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4"/>
        <w:gridCol w:w="355"/>
      </w:tblGrid>
      <w:tr w:rsidR="00B16F5F" w:rsidRPr="00212C10" w:rsidTr="00B16F5F">
        <w:trPr>
          <w:trHeight w:val="224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F5F" w:rsidRPr="00212C10" w:rsidRDefault="00B16F5F" w:rsidP="00E23131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212C10" w:rsidRDefault="00B16F5F" w:rsidP="00E2313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212C10" w:rsidRDefault="00B16F5F" w:rsidP="00E2313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46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212C10">
              <w:rPr>
                <w:sz w:val="16"/>
                <w:szCs w:val="16"/>
                <w:lang w:eastAsia="en-US"/>
              </w:rPr>
              <w:t>ноябрь</w:t>
            </w:r>
            <w:proofErr w:type="gramEnd"/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212C10" w:rsidRDefault="00B16F5F" w:rsidP="00E2313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212C10" w:rsidRDefault="00B16F5F" w:rsidP="00E2313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49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bookmarkStart w:id="0" w:name="_GoBack"/>
            <w:bookmarkEnd w:id="0"/>
            <w:proofErr w:type="gramStart"/>
            <w:r w:rsidRPr="00212C10">
              <w:rPr>
                <w:sz w:val="16"/>
                <w:szCs w:val="16"/>
                <w:lang w:eastAsia="en-US"/>
              </w:rPr>
              <w:t>декабрь</w:t>
            </w:r>
            <w:proofErr w:type="gramEnd"/>
          </w:p>
        </w:tc>
      </w:tr>
      <w:tr w:rsidR="00B16F5F" w:rsidRPr="00212C10" w:rsidTr="00B16F5F">
        <w:trPr>
          <w:trHeight w:val="330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E23131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2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5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9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10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11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12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13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16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17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18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19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20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23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24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25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26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212C10" w:rsidRDefault="00B16F5F" w:rsidP="00E23131">
            <w:pPr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27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>
              <w:rPr>
                <w:rFonts w:eastAsia="Calibri"/>
                <w:sz w:val="10"/>
                <w:szCs w:val="10"/>
                <w:lang w:eastAsia="en-US"/>
              </w:rPr>
              <w:t>30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1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4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9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10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11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12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15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16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17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18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19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22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23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24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25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26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29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F5F" w:rsidRPr="00212C10" w:rsidRDefault="00B16F5F" w:rsidP="00E23131">
            <w:pPr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  <w:r w:rsidRPr="00212C10">
              <w:rPr>
                <w:rFonts w:eastAsia="Calibri"/>
                <w:sz w:val="10"/>
                <w:szCs w:val="10"/>
                <w:lang w:eastAsia="en-US"/>
              </w:rPr>
              <w:t>30</w:t>
            </w:r>
          </w:p>
        </w:tc>
      </w:tr>
      <w:tr w:rsidR="00B16F5F" w:rsidRPr="00212C10" w:rsidTr="00B16F5F">
        <w:trPr>
          <w:cantSplit/>
          <w:trHeight w:val="60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E23131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16F5F" w:rsidRPr="00212C10" w:rsidTr="00B16F5F">
        <w:trPr>
          <w:cantSplit/>
          <w:trHeight w:val="113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E23131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МУК.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val="en-US"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ОКР.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ФИЗ. ПА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ЧТЕ.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ИЗО ПА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16F5F" w:rsidRPr="00212C10" w:rsidTr="00B16F5F">
        <w:trPr>
          <w:cantSplit/>
          <w:trHeight w:val="113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A43496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МУК.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A43496">
            <w:pPr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ИЗО ПА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ОКР.ТКР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A43496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16F5F" w:rsidRPr="00212C10" w:rsidTr="00B16F5F">
        <w:trPr>
          <w:cantSplit/>
          <w:trHeight w:val="113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E23131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МАТ.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ИЗО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МУЗ. ПА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16F5F" w:rsidRPr="00212C10" w:rsidTr="00B16F5F">
        <w:trPr>
          <w:cantSplit/>
          <w:trHeight w:val="141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B16F5F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sz w:val="16"/>
                <w:szCs w:val="16"/>
                <w:lang w:eastAsia="en-US"/>
              </w:rPr>
              <w:lastRenderedPageBreak/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ГЕОГР.ТКР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АЛГ.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ФИЗИ.ТКР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БИО.ТКР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ГЕОМ.ТКР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МУЗ.ПА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ИЗО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ФИЗИ.ТКР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ИНФОР.ТКР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АЛГ.ТКР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B16F5F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16F5F" w:rsidRPr="00212C10" w:rsidTr="00B16F5F">
        <w:trPr>
          <w:cantSplit/>
          <w:trHeight w:val="113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313F69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ГЕОГ.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БИОЛ.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АЛГ.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ИСР.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ХИМ.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ХИМ.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ОБЗР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БИОЛ.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ОБЩЕ.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МУЗ. ПА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ИНФОР.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ГЕОМ.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АЛГ.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313F69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16F5F" w:rsidRPr="00212C10" w:rsidTr="00B16F5F">
        <w:trPr>
          <w:cantSplit/>
          <w:trHeight w:val="1136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F5F" w:rsidRPr="00212C10" w:rsidRDefault="00B16F5F" w:rsidP="00E23131">
            <w:pPr>
              <w:spacing w:line="80" w:lineRule="atLeas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БИОЛ.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ОБЗР.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РЯ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ИНФО.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АЛГ.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ТРУД ПА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БИОЛ.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ЛИТ.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АНГ.Я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ГЕОМ. ТКР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ОБЩС.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12C10">
              <w:rPr>
                <w:rFonts w:eastAsia="Calibri"/>
                <w:sz w:val="16"/>
                <w:szCs w:val="16"/>
                <w:lang w:eastAsia="en-US"/>
              </w:rPr>
              <w:t>ИСТ. ТКР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F5F" w:rsidRPr="00212C10" w:rsidRDefault="00B16F5F" w:rsidP="00E23131">
            <w:pPr>
              <w:spacing w:line="80" w:lineRule="atLeast"/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</w:tbl>
    <w:p w:rsidR="00CA4C4B" w:rsidRDefault="00CA4C4B" w:rsidP="00FF5FE9"/>
    <w:p w:rsidR="00CA4C4B" w:rsidRDefault="00CA4C4B" w:rsidP="00FF5FE9"/>
    <w:p w:rsidR="00FF5FE9" w:rsidRPr="00C509F6" w:rsidRDefault="00FF5FE9" w:rsidP="00FF5FE9">
      <w:pPr>
        <w:rPr>
          <w:sz w:val="22"/>
          <w:szCs w:val="22"/>
        </w:rPr>
      </w:pPr>
      <w:r>
        <w:t xml:space="preserve">* </w:t>
      </w:r>
      <w:r w:rsidRPr="00C509F6">
        <w:rPr>
          <w:sz w:val="22"/>
          <w:szCs w:val="22"/>
        </w:rPr>
        <w:t xml:space="preserve">Предметы, которые не попадают в </w:t>
      </w:r>
      <w:proofErr w:type="spellStart"/>
      <w:r w:rsidRPr="00C509F6">
        <w:rPr>
          <w:sz w:val="22"/>
          <w:szCs w:val="22"/>
        </w:rPr>
        <w:t>рандомный</w:t>
      </w:r>
      <w:proofErr w:type="spellEnd"/>
      <w:r w:rsidRPr="00C509F6">
        <w:rPr>
          <w:sz w:val="22"/>
          <w:szCs w:val="22"/>
        </w:rPr>
        <w:t xml:space="preserve"> выбор, вместо ВПР выполняется ТКУ (В 2022-2023 учебном году ВПР проводятся в начале учебного года и в конце учебного года. В рабочих программах учителя должно быть зарезервировано на их проведение количество часов, которое определено Приложением к порядку проведения ВПР).</w:t>
      </w:r>
    </w:p>
    <w:p w:rsidR="00FF5FE9" w:rsidRPr="00C509F6" w:rsidRDefault="00FF5FE9" w:rsidP="00FF5FE9">
      <w:pPr>
        <w:rPr>
          <w:sz w:val="22"/>
          <w:szCs w:val="22"/>
        </w:rPr>
      </w:pPr>
      <w:r w:rsidRPr="00C509F6">
        <w:rPr>
          <w:sz w:val="22"/>
          <w:szCs w:val="22"/>
        </w:rPr>
        <w:t>**Проводить оценочные процедуры по каждому учебному предмету в одной параллели классов не чаще 1 раза в 2,5 недели</w:t>
      </w:r>
    </w:p>
    <w:p w:rsidR="00FF5FE9" w:rsidRPr="00313F69" w:rsidRDefault="00FF5FE9" w:rsidP="00313F69">
      <w:pPr>
        <w:rPr>
          <w:sz w:val="22"/>
          <w:szCs w:val="22"/>
        </w:rPr>
        <w:sectPr w:rsidR="00FF5FE9" w:rsidRPr="00313F69" w:rsidSect="00CA4C4B">
          <w:pgSz w:w="16838" w:h="11906" w:orient="landscape"/>
          <w:pgMar w:top="851" w:right="1134" w:bottom="850" w:left="1134" w:header="708" w:footer="708" w:gutter="0"/>
          <w:cols w:space="708"/>
          <w:docGrid w:linePitch="381"/>
        </w:sectPr>
      </w:pPr>
      <w:r w:rsidRPr="00C509F6">
        <w:rPr>
          <w:sz w:val="22"/>
          <w:szCs w:val="22"/>
        </w:rPr>
        <w:t>***Не проводить оценочные процедуры на первом и последнем уроках, за исключением учебных предметов, по которым проводится не более 1 урока в неделю, причем этот урок является п</w:t>
      </w:r>
      <w:r w:rsidR="003E6493">
        <w:rPr>
          <w:sz w:val="22"/>
          <w:szCs w:val="22"/>
        </w:rPr>
        <w:t>ервым или последним в расписании</w:t>
      </w:r>
    </w:p>
    <w:p w:rsidR="00B5586E" w:rsidRDefault="00B5586E"/>
    <w:sectPr w:rsidR="00B5586E" w:rsidSect="00FF5F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F75"/>
    <w:rsid w:val="00212C10"/>
    <w:rsid w:val="002D5829"/>
    <w:rsid w:val="00313F69"/>
    <w:rsid w:val="003649B4"/>
    <w:rsid w:val="003E6493"/>
    <w:rsid w:val="00430F75"/>
    <w:rsid w:val="00460B8D"/>
    <w:rsid w:val="00556A57"/>
    <w:rsid w:val="006D02C4"/>
    <w:rsid w:val="007A4CFF"/>
    <w:rsid w:val="0090688B"/>
    <w:rsid w:val="00A43496"/>
    <w:rsid w:val="00AB532B"/>
    <w:rsid w:val="00B16F5F"/>
    <w:rsid w:val="00B5586E"/>
    <w:rsid w:val="00C23619"/>
    <w:rsid w:val="00CA4C4B"/>
    <w:rsid w:val="00D6522B"/>
    <w:rsid w:val="00F714B0"/>
    <w:rsid w:val="00F93EED"/>
    <w:rsid w:val="00FE5EB3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05EE54-F360-4FA9-BD2B-E6C589F2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FE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F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A4C4B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A4C4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4C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2025-10-13T05:47:00Z</cp:lastPrinted>
  <dcterms:created xsi:type="dcterms:W3CDTF">2025-10-06T06:16:00Z</dcterms:created>
  <dcterms:modified xsi:type="dcterms:W3CDTF">2026-09-16T06:40:00Z</dcterms:modified>
</cp:coreProperties>
</file>